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A36BB"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w:t>
            </w:r>
            <w:r w:rsidR="00043F76">
              <w:rPr>
                <w:rFonts w:ascii="Arial" w:hAnsi="Arial" w:cs="Arial"/>
                <w:sz w:val="20"/>
                <w:szCs w:val="20"/>
              </w:rPr>
              <w:t>0</w:t>
            </w:r>
            <w:r>
              <w:rPr>
                <w:rFonts w:ascii="Arial" w:hAnsi="Arial" w:cs="Arial"/>
                <w:sz w:val="20"/>
                <w:szCs w:val="20"/>
              </w:rPr>
              <w:t>/</w:t>
            </w:r>
            <w:r w:rsidR="00D9644C">
              <w:rPr>
                <w:rFonts w:ascii="Arial" w:hAnsi="Arial" w:cs="Arial"/>
                <w:sz w:val="20"/>
                <w:szCs w:val="20"/>
              </w:rPr>
              <w:t>0</w:t>
            </w:r>
            <w:r w:rsidR="00043F76">
              <w:rPr>
                <w:rFonts w:ascii="Arial" w:hAnsi="Arial" w:cs="Arial"/>
                <w:sz w:val="20"/>
                <w:szCs w:val="20"/>
              </w:rPr>
              <w:t>9</w:t>
            </w:r>
            <w:r w:rsidR="00273226">
              <w:rPr>
                <w:rFonts w:ascii="Arial" w:hAnsi="Arial" w:cs="Arial"/>
                <w:sz w:val="20"/>
                <w:szCs w:val="20"/>
              </w:rPr>
              <w:t>/</w:t>
            </w:r>
            <w:r w:rsidR="00D9644C">
              <w:rPr>
                <w:rFonts w:ascii="Arial" w:hAnsi="Arial" w:cs="Arial"/>
                <w:sz w:val="20"/>
                <w:szCs w:val="20"/>
              </w:rPr>
              <w:t>201</w:t>
            </w:r>
            <w:r w:rsidR="00273226">
              <w:rPr>
                <w:rFonts w:ascii="Arial" w:hAnsi="Arial" w:cs="Arial"/>
                <w:sz w:val="20"/>
                <w:szCs w:val="20"/>
              </w:rPr>
              <w:t>5</w:t>
            </w:r>
            <w:r>
              <w:rPr>
                <w:rFonts w:ascii="Arial" w:hAnsi="Arial" w:cs="Arial"/>
                <w:sz w:val="20"/>
                <w:szCs w:val="20"/>
              </w:rPr>
              <w:t>.</w:t>
            </w:r>
          </w:p>
          <w:tbl>
            <w:tblPr>
              <w:tblW w:w="6336" w:type="dxa"/>
              <w:jc w:val="center"/>
              <w:tblCellMar>
                <w:left w:w="70" w:type="dxa"/>
                <w:right w:w="70" w:type="dxa"/>
              </w:tblCellMar>
              <w:tblLook w:val="04A0" w:firstRow="1" w:lastRow="0" w:firstColumn="1" w:lastColumn="0" w:noHBand="0" w:noVBand="1"/>
            </w:tblPr>
            <w:tblGrid>
              <w:gridCol w:w="176"/>
              <w:gridCol w:w="400"/>
              <w:gridCol w:w="316"/>
              <w:gridCol w:w="376"/>
              <w:gridCol w:w="456"/>
              <w:gridCol w:w="4736"/>
            </w:tblGrid>
            <w:tr w:rsidR="00043F76" w:rsidRPr="00043F76" w:rsidTr="00043F76">
              <w:trPr>
                <w:trHeight w:val="300"/>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bookmarkStart w:id="1" w:name="RANGE!B2:F188"/>
                  <w:bookmarkEnd w:id="1"/>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4FD3D2E7" wp14:editId="0C4ED671">
                        <wp:simplePos x="0" y="0"/>
                        <wp:positionH relativeFrom="column">
                          <wp:posOffset>9525</wp:posOffset>
                        </wp:positionH>
                        <wp:positionV relativeFrom="paragraph">
                          <wp:posOffset>-152400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0"/>
                  </w:tblGrid>
                  <w:tr w:rsidR="00043F76" w:rsidRPr="00043F76">
                    <w:trPr>
                      <w:trHeight w:val="300"/>
                      <w:tblCellSpacing w:w="0" w:type="dxa"/>
                    </w:trPr>
                    <w:tc>
                      <w:tcPr>
                        <w:tcW w:w="260"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r>
                </w:tbl>
                <w:p w:rsidR="00043F76" w:rsidRPr="00043F76" w:rsidRDefault="00043F76" w:rsidP="00043F76">
                  <w:pPr>
                    <w:spacing w:after="0" w:line="240" w:lineRule="auto"/>
                    <w:rPr>
                      <w:rFonts w:ascii="Arial" w:eastAsia="Times New Roman" w:hAnsi="Arial" w:cs="Arial"/>
                      <w:color w:val="000000"/>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5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73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DIRECCIÓN GENERAL DE RECURSOS HUMANOS</w:t>
                  </w:r>
                </w:p>
              </w:tc>
            </w:tr>
            <w:tr w:rsidR="00043F76" w:rsidRPr="00043F76" w:rsidTr="00043F76">
              <w:trPr>
                <w:trHeight w:val="300"/>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5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73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SUBSECRETARÍA DE ADMINISTRACIÓN</w:t>
                  </w:r>
                </w:p>
              </w:tc>
            </w:tr>
            <w:tr w:rsidR="00043F76" w:rsidRPr="00043F76" w:rsidTr="00043F76">
              <w:trPr>
                <w:trHeight w:val="300"/>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5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73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SECRETARÍA DE FINANZAS Y ADMINISTRACIÓN</w:t>
                  </w:r>
                </w:p>
              </w:tc>
            </w:tr>
            <w:tr w:rsidR="00043F76" w:rsidRPr="00043F76" w:rsidTr="00043F76">
              <w:trPr>
                <w:trHeight w:val="300"/>
                <w:jc w:val="center"/>
              </w:trPr>
              <w:tc>
                <w:tcPr>
                  <w:tcW w:w="6336" w:type="dxa"/>
                  <w:gridSpan w:val="6"/>
                  <w:tcBorders>
                    <w:top w:val="single" w:sz="4" w:space="0" w:color="auto"/>
                    <w:left w:val="single" w:sz="4" w:space="0" w:color="auto"/>
                    <w:bottom w:val="single" w:sz="4" w:space="0" w:color="auto"/>
                    <w:right w:val="single" w:sz="4" w:space="0" w:color="auto"/>
                  </w:tcBorders>
                  <w:shd w:val="clear" w:color="000000" w:fill="FF9900"/>
                  <w:vAlign w:val="bottom"/>
                  <w:hideMark/>
                </w:tcPr>
                <w:p w:rsidR="00043F76" w:rsidRPr="00043F76" w:rsidRDefault="00043F76" w:rsidP="00043F76">
                  <w:pPr>
                    <w:spacing w:after="0" w:line="240" w:lineRule="auto"/>
                    <w:jc w:val="center"/>
                    <w:rPr>
                      <w:rFonts w:ascii="Arial" w:eastAsia="Times New Roman" w:hAnsi="Arial" w:cs="Arial"/>
                      <w:sz w:val="16"/>
                      <w:szCs w:val="16"/>
                      <w:lang w:eastAsia="es-MX"/>
                    </w:rPr>
                  </w:pPr>
                  <w:r w:rsidRPr="00043F76">
                    <w:rPr>
                      <w:rFonts w:ascii="Arial" w:eastAsia="Times New Roman" w:hAnsi="Arial" w:cs="Arial"/>
                      <w:sz w:val="16"/>
                      <w:szCs w:val="16"/>
                      <w:lang w:eastAsia="es-MX"/>
                    </w:rPr>
                    <w:t> </w:t>
                  </w:r>
                </w:p>
              </w:tc>
            </w:tr>
            <w:tr w:rsidR="00043F76" w:rsidRPr="00043F76" w:rsidTr="00043F76">
              <w:trPr>
                <w:trHeight w:val="300"/>
                <w:jc w:val="center"/>
              </w:trPr>
              <w:tc>
                <w:tcPr>
                  <w:tcW w:w="6336" w:type="dxa"/>
                  <w:gridSpan w:val="6"/>
                  <w:tcBorders>
                    <w:top w:val="single" w:sz="4" w:space="0" w:color="auto"/>
                    <w:left w:val="single" w:sz="4" w:space="0" w:color="auto"/>
                    <w:bottom w:val="single" w:sz="4" w:space="0" w:color="auto"/>
                    <w:right w:val="nil"/>
                  </w:tcBorders>
                  <w:shd w:val="clear" w:color="000000" w:fill="003366"/>
                  <w:vAlign w:val="bottom"/>
                  <w:hideMark/>
                </w:tcPr>
                <w:p w:rsidR="00043F76" w:rsidRPr="00043F76" w:rsidRDefault="00043F76" w:rsidP="00043F76">
                  <w:pPr>
                    <w:spacing w:after="0" w:line="240" w:lineRule="auto"/>
                    <w:jc w:val="center"/>
                    <w:rPr>
                      <w:rFonts w:ascii="Arial" w:eastAsia="Times New Roman" w:hAnsi="Arial" w:cs="Arial"/>
                      <w:b/>
                      <w:bCs/>
                      <w:color w:val="FFFFFF"/>
                      <w:sz w:val="16"/>
                      <w:szCs w:val="16"/>
                      <w:lang w:eastAsia="es-MX"/>
                    </w:rPr>
                  </w:pPr>
                  <w:r w:rsidRPr="00043F76">
                    <w:rPr>
                      <w:rFonts w:ascii="Arial" w:eastAsia="Times New Roman" w:hAnsi="Arial" w:cs="Arial"/>
                      <w:b/>
                      <w:bCs/>
                      <w:color w:val="FFFFFF"/>
                      <w:sz w:val="16"/>
                      <w:szCs w:val="16"/>
                      <w:lang w:eastAsia="es-MX"/>
                    </w:rPr>
                    <w:t>ORGANIGRAMA ACTUAL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6160" w:type="dxa"/>
                  <w:gridSpan w:val="5"/>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10002393 Dirección General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6160" w:type="dxa"/>
                  <w:gridSpan w:val="5"/>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30067941 Director General TV4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 30067950 Asistente de la Dirección General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30067936 Analista de Proyectos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10002391 Coordinación de Imagen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30070153 Coordinador de Imagen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30067977 Escenógrafo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30067976 Escenógrafo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30067991 Maquillista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30089936 Maquillista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Maquillista,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30094583 Diseñador Grafico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30094584 Diseñador Grafico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30094585 Diseñador Grafico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30094586 Diseñador Grafico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10002393 Coordinación de Operaciones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30067945 Coordinador de Operaciones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10002406 Mantenimiento Operativo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30067964 Técnico en Mantenimiento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30067978 Técnico en Mantenimiento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30067989 Técnico en Mantenimiento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30067987 Técnico en Mantenimiento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30067999 Técnico en Mantenimiento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10002396 Unidad Móvil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30067969 Jefe de Unidad Móvil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30067973 Operador de Audio Móvil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30067955 Operador  de Video Móvil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30070829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10002405 Mantenimiento Transmisores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30067965 Técnico en Trasmisores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30067984 Técnico en Transmisores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30067988 Técnico en Transmisores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10002403 Máster Matutino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30067974 Jefe de Cabina y Operador de Video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 </w:t>
                  </w: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30067983 Operador de Audio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30067982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30067981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30070822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30097996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10002404 Master Vespertino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30067975 Jefe de Cabina y Operador de Video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30067985 Operador de Video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30067998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30067986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30067980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10002394 Coordinación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30067917 Coordinador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30094679 Asistente de la Coordinación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30094574 Corrector de Estilo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10002408 Producción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30067949 Productor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30094720 Asistente de Noticieros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30094567 Jefe de Edición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30067958 Editor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30067960 Editor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30067961 Editor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30067959 Editor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30094595 Editor de Noticieros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30067993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30067992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30067971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30067997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30067995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30067994 Camarógrafo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30094596 Realizador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30094596 Realizador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Conductora de Noticieros,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10002409 Jefatura de Información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30067918 Jefe de Información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30067962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30094589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30094590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30094591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30094592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30094593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30094594 Reportero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30067963 Realizador de Noticias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10006879 Jefatura de Redacción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30084866 Jefe de Redacción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10002401 Coordinación de Relaciones Institucionales y Mercadotecnia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30070820 Coordinador de Relaciones Institucionales y Mercadotecnia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30094725 Asistente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30067950 Gestor de Promoción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30094611 Gestor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30094612 Gestor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30094613 Gestor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30094614 Gestor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30094615 Gestor de Promoción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30094733 Recepcionista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30094744 Recepcionista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30070824 Recepcionista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30070823 Recepcionista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30070831 Chofer Auxiliar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10002400 Dirección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30067938 Director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30067956 Asistente de Dirección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30081993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30081994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30094721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30094722 Camarógrafo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30067968 Realizador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30067967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30094578 Realizador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30094579 Realizador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30094580 Realizador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30094587 Realizador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30094598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30094599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30094600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30094601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30094588 Realizador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30094582 Editor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30094581 </w:t>
                  </w:r>
                  <w:proofErr w:type="spellStart"/>
                  <w:r w:rsidRPr="00043F76">
                    <w:rPr>
                      <w:rFonts w:ascii="Century Gothic" w:eastAsia="Times New Roman" w:hAnsi="Century Gothic" w:cs="Arial"/>
                      <w:sz w:val="16"/>
                      <w:szCs w:val="16"/>
                      <w:lang w:eastAsia="es-MX"/>
                    </w:rPr>
                    <w:t>Postproductor</w:t>
                  </w:r>
                  <w:proofErr w:type="spellEnd"/>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30094577 Operador de Cabina de Audio y </w:t>
                  </w:r>
                  <w:proofErr w:type="spellStart"/>
                  <w:r w:rsidRPr="00043F76">
                    <w:rPr>
                      <w:rFonts w:ascii="Century Gothic" w:eastAsia="Times New Roman" w:hAnsi="Century Gothic" w:cs="Arial"/>
                      <w:sz w:val="16"/>
                      <w:szCs w:val="16"/>
                      <w:lang w:eastAsia="es-MX"/>
                    </w:rPr>
                    <w:t>Protool´s</w:t>
                  </w:r>
                  <w:proofErr w:type="spellEnd"/>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30094576 Realizador Deportivo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30094602 Reportera Deportiva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30067933 Productor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5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473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30067935 Coordinador de Proyectos (Familia)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30067931 Productor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30094568 Productor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30067957 </w:t>
                  </w:r>
                  <w:proofErr w:type="spellStart"/>
                  <w:r w:rsidRPr="00043F76">
                    <w:rPr>
                      <w:rFonts w:ascii="Century Gothic" w:eastAsia="Times New Roman" w:hAnsi="Century Gothic" w:cs="Arial"/>
                      <w:sz w:val="16"/>
                      <w:szCs w:val="16"/>
                      <w:lang w:eastAsia="es-MX"/>
                    </w:rPr>
                    <w:t>Postproductor</w:t>
                  </w:r>
                  <w:proofErr w:type="spellEnd"/>
                  <w:r w:rsidRPr="00043F76">
                    <w:rPr>
                      <w:rFonts w:ascii="Century Gothic" w:eastAsia="Times New Roman" w:hAnsi="Century Gothic" w:cs="Arial"/>
                      <w:sz w:val="16"/>
                      <w:szCs w:val="16"/>
                      <w:lang w:eastAsia="es-MX"/>
                    </w:rPr>
                    <w:t xml:space="preserve">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30067954 </w:t>
                  </w:r>
                  <w:proofErr w:type="spellStart"/>
                  <w:r w:rsidRPr="00043F76">
                    <w:rPr>
                      <w:rFonts w:ascii="Century Gothic" w:eastAsia="Times New Roman" w:hAnsi="Century Gothic" w:cs="Arial"/>
                      <w:sz w:val="16"/>
                      <w:szCs w:val="16"/>
                      <w:lang w:eastAsia="es-MX"/>
                    </w:rPr>
                    <w:t>Postproductor</w:t>
                  </w:r>
                  <w:proofErr w:type="spellEnd"/>
                  <w:r w:rsidRPr="00043F76">
                    <w:rPr>
                      <w:rFonts w:ascii="Century Gothic" w:eastAsia="Times New Roman" w:hAnsi="Century Gothic" w:cs="Arial"/>
                      <w:sz w:val="16"/>
                      <w:szCs w:val="16"/>
                      <w:lang w:eastAsia="es-MX"/>
                    </w:rPr>
                    <w:t xml:space="preserve">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30067972 </w:t>
                  </w:r>
                  <w:proofErr w:type="spellStart"/>
                  <w:r w:rsidRPr="00043F76">
                    <w:rPr>
                      <w:rFonts w:ascii="Century Gothic" w:eastAsia="Times New Roman" w:hAnsi="Century Gothic" w:cs="Arial"/>
                      <w:sz w:val="16"/>
                      <w:szCs w:val="16"/>
                      <w:lang w:eastAsia="es-MX"/>
                    </w:rPr>
                    <w:t>Postproductor</w:t>
                  </w:r>
                  <w:proofErr w:type="spellEnd"/>
                  <w:r w:rsidRPr="00043F76">
                    <w:rPr>
                      <w:rFonts w:ascii="Century Gothic" w:eastAsia="Times New Roman" w:hAnsi="Century Gothic" w:cs="Arial"/>
                      <w:sz w:val="16"/>
                      <w:szCs w:val="16"/>
                      <w:lang w:eastAsia="es-MX"/>
                    </w:rPr>
                    <w:t xml:space="preserve">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30094603 Guionista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30094604 Guionista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30094605 Guionista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Guionista Investigador,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30094723 Asistente de </w:t>
                  </w:r>
                  <w:proofErr w:type="spellStart"/>
                  <w:r w:rsidRPr="00043F76">
                    <w:rPr>
                      <w:rFonts w:ascii="Century Gothic" w:eastAsia="Times New Roman" w:hAnsi="Century Gothic" w:cs="Arial"/>
                      <w:sz w:val="16"/>
                      <w:szCs w:val="16"/>
                      <w:lang w:eastAsia="es-MX"/>
                    </w:rPr>
                    <w:t>Guionismo</w:t>
                  </w:r>
                  <w:proofErr w:type="spellEnd"/>
                  <w:r w:rsidRPr="00043F76">
                    <w:rPr>
                      <w:rFonts w:ascii="Century Gothic" w:eastAsia="Times New Roman" w:hAnsi="Century Gothic" w:cs="Arial"/>
                      <w:sz w:val="16"/>
                      <w:szCs w:val="16"/>
                      <w:lang w:eastAsia="es-MX"/>
                    </w:rPr>
                    <w:t xml:space="preserve">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Conductora,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Conductora,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Conductora,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Conductora,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i/>
                      <w:iCs/>
                      <w:sz w:val="16"/>
                      <w:szCs w:val="16"/>
                      <w:lang w:eastAsia="es-MX"/>
                    </w:rPr>
                  </w:pPr>
                  <w:r w:rsidRPr="00043F76">
                    <w:rPr>
                      <w:rFonts w:ascii="Century Gothic" w:eastAsia="Times New Roman" w:hAnsi="Century Gothic" w:cs="Arial"/>
                      <w:i/>
                      <w:iCs/>
                      <w:sz w:val="16"/>
                      <w:szCs w:val="16"/>
                      <w:lang w:eastAsia="es-MX"/>
                    </w:rPr>
                    <w:t>Conductor, Honorario Asimilado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30094606 Asistente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30094607 Asistente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30094608 Asistente de Producción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10002397 Jefatura de Programación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30067934 Jefe de Programación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30094568 Asistente de Programación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30094609 Programador de señal de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30094610 Programador de señal de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10002395 Coordinación de Radiodifusión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30067942 Coordinador de Radiodifusión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30094557 Jefe de la Red Satelital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30070830 Operador de Transmisor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30070828 Operador de Transmisor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30094575 Encargado de Mantenimiento de Transmisores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30094573 Jefe de Sistemas e Informática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30094748 Analista Programador Web</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30094675 Asistente Técnico de la Red Satelital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10002390 Jefatura de Videoteca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30067948 Jefe de Videoteca y Continuidad</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30067990 </w:t>
                  </w:r>
                  <w:proofErr w:type="spellStart"/>
                  <w:r w:rsidRPr="00043F76">
                    <w:rPr>
                      <w:rFonts w:ascii="Century Gothic" w:eastAsia="Times New Roman" w:hAnsi="Century Gothic" w:cs="Arial"/>
                      <w:sz w:val="16"/>
                      <w:szCs w:val="16"/>
                      <w:lang w:eastAsia="es-MX"/>
                    </w:rPr>
                    <w:t>Videotecario</w:t>
                  </w:r>
                  <w:proofErr w:type="spellEnd"/>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30070821 Continuista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30094657 Digitalizador</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30094660 </w:t>
                  </w:r>
                  <w:proofErr w:type="spellStart"/>
                  <w:r w:rsidRPr="00043F76">
                    <w:rPr>
                      <w:rFonts w:ascii="Century Gothic" w:eastAsia="Times New Roman" w:hAnsi="Century Gothic" w:cs="Arial"/>
                      <w:sz w:val="16"/>
                      <w:szCs w:val="16"/>
                      <w:lang w:eastAsia="es-MX"/>
                    </w:rPr>
                    <w:t>Videotecario</w:t>
                  </w:r>
                  <w:proofErr w:type="spellEnd"/>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30094674 </w:t>
                  </w:r>
                  <w:proofErr w:type="spellStart"/>
                  <w:r w:rsidRPr="00043F76">
                    <w:rPr>
                      <w:rFonts w:ascii="Century Gothic" w:eastAsia="Times New Roman" w:hAnsi="Century Gothic" w:cs="Arial"/>
                      <w:sz w:val="16"/>
                      <w:szCs w:val="16"/>
                      <w:lang w:eastAsia="es-MX"/>
                    </w:rPr>
                    <w:t>Videotecario</w:t>
                  </w:r>
                  <w:proofErr w:type="spellEnd"/>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30094746 Continuista Programador de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30094747  Continuista Programador de TV</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10004807 Coordinación Tecnológica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30067946 Coordinador Tecnológico</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30094676 Asistente de la Coordinación Tecnológica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30094677 Asistente Web</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30094678 Asistente Web</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30067951 Operador Analista Web</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10002399 Dirección Administrativa</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30067939 Director Administrativo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30067947 Jefe de Control Presupuestal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30067970 Asistente de Dirección de Administración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30094556 Jefe de Desarrollo Institucional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30094572 Jefe de desarrollo Organizacional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30070826 Intendente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30070825 Intendente</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30094726 Intendente</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30094727 Intendente</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30094728 Asistente de Mantenimiento a Inmueble</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10002410 Jefatura de Recursos Humanos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30067953 Jefe de Recursos Humanos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10002411 Almacén General</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30067966 Encargado de Almacén</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b/>
                      <w:bCs/>
                      <w:sz w:val="16"/>
                      <w:szCs w:val="16"/>
                      <w:lang w:eastAsia="es-MX"/>
                    </w:rPr>
                  </w:pPr>
                  <w:r w:rsidRPr="00043F76">
                    <w:rPr>
                      <w:rFonts w:ascii="Century Gothic" w:eastAsia="Times New Roman" w:hAnsi="Century Gothic" w:cs="Arial"/>
                      <w:b/>
                      <w:bCs/>
                      <w:sz w:val="16"/>
                      <w:szCs w:val="16"/>
                      <w:lang w:eastAsia="es-MX"/>
                    </w:rPr>
                    <w:t>10002407 Vehículos</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 xml:space="preserve">30067979 Encargado de Vehículos </w:t>
                  </w:r>
                </w:p>
              </w:tc>
            </w:tr>
            <w:tr w:rsidR="00043F76" w:rsidRPr="00043F76" w:rsidTr="00043F76">
              <w:trPr>
                <w:trHeight w:val="315"/>
                <w:jc w:val="center"/>
              </w:trPr>
              <w:tc>
                <w:tcPr>
                  <w:tcW w:w="1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2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1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eastAsia="Times New Roman" w:cs="Calibri"/>
                      <w:sz w:val="16"/>
                      <w:szCs w:val="16"/>
                      <w:lang w:eastAsia="es-MX"/>
                    </w:rPr>
                  </w:pPr>
                </w:p>
              </w:tc>
              <w:tc>
                <w:tcPr>
                  <w:tcW w:w="376" w:type="dxa"/>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p>
              </w:tc>
              <w:tc>
                <w:tcPr>
                  <w:tcW w:w="5192" w:type="dxa"/>
                  <w:gridSpan w:val="2"/>
                  <w:tcBorders>
                    <w:top w:val="nil"/>
                    <w:left w:val="nil"/>
                    <w:bottom w:val="nil"/>
                    <w:right w:val="nil"/>
                  </w:tcBorders>
                  <w:shd w:val="clear" w:color="auto" w:fill="auto"/>
                  <w:noWrap/>
                  <w:vAlign w:val="bottom"/>
                  <w:hideMark/>
                </w:tcPr>
                <w:p w:rsidR="00043F76" w:rsidRPr="00043F76" w:rsidRDefault="00043F76" w:rsidP="00043F76">
                  <w:pPr>
                    <w:spacing w:after="0" w:line="240" w:lineRule="auto"/>
                    <w:rPr>
                      <w:rFonts w:ascii="Century Gothic" w:eastAsia="Times New Roman" w:hAnsi="Century Gothic" w:cs="Arial"/>
                      <w:sz w:val="16"/>
                      <w:szCs w:val="16"/>
                      <w:lang w:eastAsia="es-MX"/>
                    </w:rPr>
                  </w:pPr>
                  <w:r w:rsidRPr="00043F76">
                    <w:rPr>
                      <w:rFonts w:ascii="Century Gothic" w:eastAsia="Times New Roman" w:hAnsi="Century Gothic" w:cs="Arial"/>
                      <w:sz w:val="16"/>
                      <w:szCs w:val="16"/>
                      <w:lang w:eastAsia="es-MX"/>
                    </w:rPr>
                    <w:t>30070827 Chofer de Reparto</w:t>
                  </w:r>
                </w:p>
              </w:tc>
            </w:tr>
          </w:tbl>
          <w:p w:rsidR="00434A96" w:rsidRDefault="00434A96" w:rsidP="00923E4D">
            <w:pPr>
              <w:jc w:val="center"/>
            </w:pPr>
          </w:p>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b) La normatividad aplicada para el reconocimiento, valuación y revelación de los diferentes rubros de la información financiera, así como las bases de medición utilizadas para la elaboración de los estados </w:t>
      </w:r>
      <w:r w:rsidRPr="000402EE">
        <w:rPr>
          <w:rFonts w:ascii="Arial" w:hAnsi="Arial" w:cs="Arial"/>
          <w:sz w:val="20"/>
          <w:szCs w:val="20"/>
        </w:rPr>
        <w:lastRenderedPageBreak/>
        <w:t>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043F76">
        <w:rPr>
          <w:rFonts w:ascii="Arial" w:hAnsi="Arial" w:cs="Arial"/>
          <w:sz w:val="20"/>
          <w:szCs w:val="20"/>
        </w:rPr>
        <w:t>73.59</w:t>
      </w:r>
      <w:r w:rsidRPr="000402EE">
        <w:rPr>
          <w:rFonts w:ascii="Arial" w:hAnsi="Arial" w:cs="Arial"/>
          <w:sz w:val="20"/>
          <w:szCs w:val="20"/>
        </w:rPr>
        <w:t xml:space="preserve"> % al </w:t>
      </w:r>
      <w:r w:rsidR="00043F76">
        <w:rPr>
          <w:rFonts w:ascii="Arial" w:hAnsi="Arial" w:cs="Arial"/>
          <w:sz w:val="20"/>
          <w:szCs w:val="20"/>
        </w:rPr>
        <w:t>tercer</w:t>
      </w:r>
      <w:r w:rsidR="006836CB" w:rsidRPr="004A3AC3">
        <w:rPr>
          <w:rFonts w:ascii="Arial" w:hAnsi="Arial" w:cs="Arial"/>
          <w:sz w:val="20"/>
          <w:szCs w:val="20"/>
        </w:rPr>
        <w:t xml:space="preserve"> trimestre de 201</w:t>
      </w:r>
      <w:r w:rsidR="00C02497">
        <w:rPr>
          <w:rFonts w:ascii="Arial" w:hAnsi="Arial" w:cs="Arial"/>
          <w:sz w:val="20"/>
          <w:szCs w:val="20"/>
        </w:rPr>
        <w:t>5</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043F76">
        <w:rPr>
          <w:rFonts w:ascii="Arial" w:hAnsi="Arial" w:cs="Arial"/>
          <w:sz w:val="20"/>
          <w:szCs w:val="20"/>
        </w:rPr>
        <w:t>76.72</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BB" w:rsidRDefault="00DA36BB" w:rsidP="00E00323">
      <w:pPr>
        <w:spacing w:after="0" w:line="240" w:lineRule="auto"/>
      </w:pPr>
      <w:r>
        <w:separator/>
      </w:r>
    </w:p>
  </w:endnote>
  <w:endnote w:type="continuationSeparator" w:id="0">
    <w:p w:rsidR="00DA36BB" w:rsidRDefault="00DA36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BB" w:rsidRDefault="00DA36BB" w:rsidP="00E00323">
      <w:pPr>
        <w:spacing w:after="0" w:line="240" w:lineRule="auto"/>
      </w:pPr>
      <w:r>
        <w:separator/>
      </w:r>
    </w:p>
  </w:footnote>
  <w:footnote w:type="continuationSeparator" w:id="0">
    <w:p w:rsidR="00DA36BB" w:rsidRDefault="00DA36B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43F76"/>
    <w:rsid w:val="000A6CAA"/>
    <w:rsid w:val="000B7810"/>
    <w:rsid w:val="000E4772"/>
    <w:rsid w:val="00154BA3"/>
    <w:rsid w:val="001973A2"/>
    <w:rsid w:val="001C75F2"/>
    <w:rsid w:val="001D2063"/>
    <w:rsid w:val="00273226"/>
    <w:rsid w:val="00284D49"/>
    <w:rsid w:val="002D6118"/>
    <w:rsid w:val="0032192A"/>
    <w:rsid w:val="00351DB1"/>
    <w:rsid w:val="0040695C"/>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D9644C"/>
    <w:rsid w:val="00DA36BB"/>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243030299">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3953</Words>
  <Characters>21747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2017-06-05T15:54:00Z</cp:lastPrinted>
  <dcterms:created xsi:type="dcterms:W3CDTF">2017-07-27T18:06:00Z</dcterms:created>
  <dcterms:modified xsi:type="dcterms:W3CDTF">2017-07-27T18:06:00Z</dcterms:modified>
</cp:coreProperties>
</file>